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52" w:rsidRDefault="00423B52" w:rsidP="00423B52">
      <w:pPr>
        <w:pStyle w:val="a4"/>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423B52" w:rsidRDefault="00423B52" w:rsidP="00423B52">
      <w:pPr>
        <w:pStyle w:val="a4"/>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арагач»</w:t>
      </w:r>
    </w:p>
    <w:p w:rsidR="00423B52" w:rsidRDefault="00423B52" w:rsidP="00423B52">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center"/>
        <w:rPr>
          <w:rFonts w:ascii="Times New Roman" w:hAnsi="Times New Roman" w:cs="Times New Roman"/>
          <w:b/>
          <w:sz w:val="44"/>
          <w:szCs w:val="44"/>
          <w:lang w:eastAsia="ru-RU"/>
        </w:rPr>
      </w:pPr>
      <w:r>
        <w:rPr>
          <w:rFonts w:ascii="Times New Roman" w:hAnsi="Times New Roman" w:cs="Times New Roman"/>
          <w:b/>
          <w:sz w:val="44"/>
          <w:szCs w:val="44"/>
          <w:lang w:eastAsia="ru-RU"/>
        </w:rPr>
        <w:t xml:space="preserve">Дефицит общения – проблема </w:t>
      </w:r>
    </w:p>
    <w:p w:rsidR="00423B52" w:rsidRDefault="00423B52" w:rsidP="00423B52">
      <w:pPr>
        <w:pStyle w:val="a4"/>
        <w:jc w:val="center"/>
        <w:rPr>
          <w:rFonts w:ascii="Times New Roman" w:hAnsi="Times New Roman" w:cs="Aharoni"/>
          <w:i/>
          <w:sz w:val="32"/>
          <w:szCs w:val="32"/>
        </w:rPr>
      </w:pPr>
      <w:r>
        <w:rPr>
          <w:rFonts w:ascii="Times New Roman" w:hAnsi="Times New Roman" w:cs="Times New Roman"/>
          <w:b/>
          <w:sz w:val="44"/>
          <w:szCs w:val="44"/>
          <w:lang w:eastAsia="ru-RU"/>
        </w:rPr>
        <w:t>развития речи детей</w:t>
      </w:r>
    </w:p>
    <w:p w:rsidR="00423B52" w:rsidRDefault="00423B52" w:rsidP="00423B52">
      <w:pPr>
        <w:pStyle w:val="a4"/>
        <w:jc w:val="center"/>
        <w:rPr>
          <w:rFonts w:ascii="Times New Roman" w:hAnsi="Times New Roman" w:cs="Aharoni"/>
          <w:i/>
          <w:sz w:val="32"/>
          <w:szCs w:val="32"/>
        </w:rPr>
      </w:pPr>
    </w:p>
    <w:p w:rsidR="00423B52" w:rsidRDefault="00423B52" w:rsidP="00423B52">
      <w:pPr>
        <w:pStyle w:val="a4"/>
        <w:jc w:val="center"/>
        <w:rPr>
          <w:rFonts w:ascii="Times New Roman" w:hAnsi="Times New Roman" w:cs="Times New Roman"/>
          <w:i/>
          <w:sz w:val="32"/>
          <w:szCs w:val="32"/>
        </w:rPr>
      </w:pPr>
      <w:r>
        <w:rPr>
          <w:rFonts w:ascii="Times New Roman" w:hAnsi="Times New Roman" w:cs="Aharoni"/>
          <w:i/>
          <w:sz w:val="32"/>
          <w:szCs w:val="32"/>
        </w:rPr>
        <w:t>Консультация для родителей</w:t>
      </w:r>
    </w:p>
    <w:p w:rsidR="00423B52" w:rsidRDefault="00423B52" w:rsidP="00423B52">
      <w:pPr>
        <w:pStyle w:val="a4"/>
        <w:jc w:val="center"/>
        <w:rPr>
          <w:rFonts w:ascii="Times New Roman" w:hAnsi="Times New Roman" w:cs="Times New Roman"/>
          <w:i/>
          <w:sz w:val="32"/>
          <w:szCs w:val="32"/>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rPr>
          <w:rFonts w:ascii="Times New Roman" w:hAnsi="Times New Roman" w:cs="Times New Roman"/>
          <w:sz w:val="28"/>
          <w:szCs w:val="28"/>
        </w:rPr>
      </w:pPr>
    </w:p>
    <w:p w:rsidR="00423B52" w:rsidRDefault="00423B52" w:rsidP="00423B52">
      <w:pPr>
        <w:pStyle w:val="a4"/>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8"/>
          <w:szCs w:val="28"/>
        </w:rPr>
      </w:pPr>
    </w:p>
    <w:p w:rsidR="00423B52" w:rsidRDefault="00423B52" w:rsidP="00423B52">
      <w:pPr>
        <w:pStyle w:val="a4"/>
        <w:jc w:val="center"/>
        <w:rPr>
          <w:rFonts w:ascii="Times New Roman" w:hAnsi="Times New Roman" w:cs="Times New Roman"/>
          <w:sz w:val="24"/>
          <w:szCs w:val="24"/>
        </w:rPr>
      </w:pPr>
    </w:p>
    <w:p w:rsidR="00423B52" w:rsidRDefault="00423B52" w:rsidP="00423B52">
      <w:pPr>
        <w:pStyle w:val="a4"/>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423B52" w:rsidRDefault="00423B52" w:rsidP="00423B52">
      <w:pPr>
        <w:pStyle w:val="a4"/>
        <w:jc w:val="right"/>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423B52" w:rsidRDefault="00423B52" w:rsidP="00423B52">
      <w:pPr>
        <w:pStyle w:val="c24"/>
        <w:shd w:val="clear" w:color="auto" w:fill="FFFFFF"/>
        <w:spacing w:before="0" w:beforeAutospacing="0" w:after="0" w:afterAutospacing="0"/>
        <w:jc w:val="center"/>
        <w:rPr>
          <w:b/>
          <w:bCs/>
          <w:color w:val="000000"/>
        </w:rPr>
      </w:pPr>
    </w:p>
    <w:p w:rsidR="00423B52" w:rsidRDefault="00423B52" w:rsidP="00423B52">
      <w:pPr>
        <w:pStyle w:val="c24"/>
        <w:shd w:val="clear" w:color="auto" w:fill="FFFFFF"/>
        <w:spacing w:before="0" w:beforeAutospacing="0" w:after="0" w:afterAutospacing="0"/>
        <w:jc w:val="center"/>
        <w:rPr>
          <w:b/>
          <w:bCs/>
          <w:color w:val="000000"/>
        </w:rPr>
      </w:pPr>
    </w:p>
    <w:p w:rsidR="00423B52" w:rsidRDefault="00423B52" w:rsidP="00423B52">
      <w:pPr>
        <w:pStyle w:val="c24"/>
        <w:shd w:val="clear" w:color="auto" w:fill="FFFFFF"/>
        <w:spacing w:before="0" w:beforeAutospacing="0" w:after="0" w:afterAutospacing="0"/>
        <w:jc w:val="center"/>
        <w:rPr>
          <w:b/>
          <w:bCs/>
          <w:color w:val="000000"/>
        </w:rPr>
      </w:pPr>
    </w:p>
    <w:p w:rsidR="00423B52" w:rsidRDefault="00423B52" w:rsidP="00423B5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r w:rsidR="000D2092">
        <w:rPr>
          <w:rFonts w:ascii="Times New Roman" w:hAnsi="Times New Roman" w:cs="Times New Roman"/>
          <w:color w:val="000000" w:themeColor="text1"/>
          <w:sz w:val="24"/>
          <w:szCs w:val="24"/>
        </w:rPr>
        <w:t xml:space="preserve"> 2021г</w:t>
      </w:r>
    </w:p>
    <w:p w:rsidR="00AB00CA" w:rsidRDefault="00AB00CA"/>
    <w:p w:rsidR="00423B52" w:rsidRDefault="00423B52"/>
    <w:p w:rsidR="00423B52" w:rsidRPr="00423B52" w:rsidRDefault="00423B52" w:rsidP="00423B52">
      <w:pPr>
        <w:pStyle w:val="a5"/>
        <w:shd w:val="clear" w:color="auto" w:fill="FFFFFF"/>
        <w:spacing w:before="0" w:beforeAutospacing="0" w:after="150" w:afterAutospacing="0"/>
        <w:jc w:val="center"/>
        <w:rPr>
          <w:color w:val="000000" w:themeColor="text1"/>
        </w:rPr>
      </w:pPr>
      <w:r w:rsidRPr="00423B52">
        <w:rPr>
          <w:b/>
          <w:bCs/>
          <w:color w:val="000000" w:themeColor="text1"/>
        </w:rPr>
        <w:lastRenderedPageBreak/>
        <w:t>Дефицит общения – проблема развития речи детей.</w:t>
      </w:r>
    </w:p>
    <w:p w:rsid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Дефицит общения – проблема развития речи детей.</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Очень важным этапом в развитии речи является переход от </w:t>
      </w:r>
      <w:r w:rsidRPr="00423B52">
        <w:rPr>
          <w:rStyle w:val="a6"/>
          <w:color w:val="000000" w:themeColor="text1"/>
        </w:rPr>
        <w:t>диалогической речи</w:t>
      </w:r>
      <w:r w:rsidRPr="00423B52">
        <w:rPr>
          <w:i/>
          <w:iCs/>
          <w:color w:val="000000" w:themeColor="text1"/>
        </w:rPr>
        <w:t> </w:t>
      </w:r>
      <w:r w:rsidRPr="00423B52">
        <w:rPr>
          <w:color w:val="000000" w:themeColor="text1"/>
        </w:rPr>
        <w:t>к различным формам </w:t>
      </w:r>
      <w:r w:rsidRPr="00423B52">
        <w:rPr>
          <w:rStyle w:val="a6"/>
          <w:color w:val="000000" w:themeColor="text1"/>
        </w:rPr>
        <w:t>монологической</w:t>
      </w:r>
      <w:r w:rsidRPr="00423B52">
        <w:rPr>
          <w:i/>
          <w:iCs/>
          <w:color w:val="000000" w:themeColor="text1"/>
        </w:rPr>
        <w:t>.</w:t>
      </w:r>
      <w:r w:rsidRPr="00423B52">
        <w:rPr>
          <w:color w:val="000000" w:themeColor="text1"/>
        </w:rPr>
        <w:t xml:space="preserve">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sidRPr="00423B52">
        <w:rPr>
          <w:color w:val="000000" w:themeColor="text1"/>
        </w:rPr>
        <w:t>со</w:t>
      </w:r>
      <w:proofErr w:type="gramEnd"/>
      <w:r w:rsidRPr="00423B52">
        <w:rPr>
          <w:color w:val="000000" w:themeColor="text1"/>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Владение связной монологической речью является высшим достижением речевого воспитания дошкольников.</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lastRenderedPageBreak/>
        <w:t>При работе по развитию речи можно использовать следующие игры:</w:t>
      </w:r>
    </w:p>
    <w:p w:rsidR="00423B52" w:rsidRPr="00423B52" w:rsidRDefault="00423B52" w:rsidP="00423B52">
      <w:pPr>
        <w:pStyle w:val="a5"/>
        <w:numPr>
          <w:ilvl w:val="0"/>
          <w:numId w:val="1"/>
        </w:numPr>
        <w:shd w:val="clear" w:color="auto" w:fill="FFFFFF"/>
        <w:spacing w:before="0" w:beforeAutospacing="0" w:after="150" w:afterAutospacing="0"/>
        <w:rPr>
          <w:color w:val="000000" w:themeColor="text1"/>
        </w:rPr>
      </w:pPr>
      <w:r w:rsidRPr="00423B52">
        <w:rPr>
          <w:color w:val="000000" w:themeColor="text1"/>
        </w:rPr>
        <w:t>Игра «Отгадай, на что я смотрю? »</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Ребёнок (или родитель) по дороге в детский сад находит предмет</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для описания и, не называя его, описывает его признаки, его предназначение, а родитель (или ребёнок) отгадывает предмет.</w:t>
      </w:r>
    </w:p>
    <w:p w:rsidR="00423B52" w:rsidRPr="00423B52" w:rsidRDefault="00423B52" w:rsidP="00423B52">
      <w:pPr>
        <w:pStyle w:val="a5"/>
        <w:numPr>
          <w:ilvl w:val="0"/>
          <w:numId w:val="2"/>
        </w:numPr>
        <w:shd w:val="clear" w:color="auto" w:fill="FFFFFF"/>
        <w:spacing w:before="0" w:beforeAutospacing="0" w:after="150" w:afterAutospacing="0"/>
        <w:rPr>
          <w:color w:val="000000" w:themeColor="text1"/>
        </w:rPr>
      </w:pPr>
      <w:r w:rsidRPr="00423B52">
        <w:rPr>
          <w:color w:val="000000" w:themeColor="text1"/>
        </w:rPr>
        <w:t>Игра «К чему относится?»</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Взрослый называет какой-либо предмет, а ребенок называет обобщающее понятие, к которому этот предмет относится.</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Например: заяц – животное, карась – рыба, диван – мебель и т.д.</w:t>
      </w:r>
    </w:p>
    <w:p w:rsidR="00423B52" w:rsidRPr="00423B52" w:rsidRDefault="00423B52" w:rsidP="00423B52">
      <w:pPr>
        <w:pStyle w:val="a5"/>
        <w:numPr>
          <w:ilvl w:val="0"/>
          <w:numId w:val="3"/>
        </w:numPr>
        <w:shd w:val="clear" w:color="auto" w:fill="FFFFFF"/>
        <w:spacing w:before="0" w:beforeAutospacing="0" w:after="150" w:afterAutospacing="0"/>
        <w:rPr>
          <w:color w:val="000000" w:themeColor="text1"/>
        </w:rPr>
      </w:pPr>
      <w:r w:rsidRPr="00423B52">
        <w:rPr>
          <w:color w:val="000000" w:themeColor="text1"/>
        </w:rPr>
        <w:t>Игра «Потому и почему»</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Цель игры - научить детей задавать вопрос: «Почему? » и отвечать на него, используя союз « …потому что ».</w:t>
      </w:r>
    </w:p>
    <w:p w:rsidR="00423B52" w:rsidRPr="00423B52" w:rsidRDefault="00423B52" w:rsidP="00423B52">
      <w:pPr>
        <w:pStyle w:val="a5"/>
        <w:numPr>
          <w:ilvl w:val="0"/>
          <w:numId w:val="4"/>
        </w:numPr>
        <w:shd w:val="clear" w:color="auto" w:fill="FFFFFF"/>
        <w:spacing w:before="0" w:beforeAutospacing="0" w:after="150" w:afterAutospacing="0"/>
        <w:rPr>
          <w:color w:val="000000" w:themeColor="text1"/>
        </w:rPr>
      </w:pPr>
      <w:r w:rsidRPr="00423B52">
        <w:rPr>
          <w:color w:val="000000" w:themeColor="text1"/>
        </w:rPr>
        <w:t>Игра «Назови лишний предмет»</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Вы называете ребенку серию обобщающих слов, среди которых</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Находится одно, не подходящее данному понятию. Ребенок называет лишнее слово.</w:t>
      </w:r>
    </w:p>
    <w:p w:rsidR="00423B52" w:rsidRPr="00423B52" w:rsidRDefault="00423B52" w:rsidP="00423B52">
      <w:pPr>
        <w:pStyle w:val="a5"/>
        <w:numPr>
          <w:ilvl w:val="0"/>
          <w:numId w:val="5"/>
        </w:numPr>
        <w:shd w:val="clear" w:color="auto" w:fill="FFFFFF"/>
        <w:spacing w:before="0" w:beforeAutospacing="0" w:after="150" w:afterAutospacing="0"/>
        <w:rPr>
          <w:color w:val="000000" w:themeColor="text1"/>
        </w:rPr>
      </w:pPr>
      <w:r w:rsidRPr="00423B52">
        <w:rPr>
          <w:color w:val="000000" w:themeColor="text1"/>
        </w:rPr>
        <w:t>Игра «Бывает – не бывает»</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Предложите ребенку подтвердить правильность высказывания словами «бывает – не бывает», например: весной созревают яблоки.</w:t>
      </w:r>
    </w:p>
    <w:p w:rsidR="00423B52" w:rsidRPr="00423B52" w:rsidRDefault="00423B52" w:rsidP="00423B52">
      <w:pPr>
        <w:pStyle w:val="a5"/>
        <w:numPr>
          <w:ilvl w:val="0"/>
          <w:numId w:val="6"/>
        </w:numPr>
        <w:shd w:val="clear" w:color="auto" w:fill="FFFFFF"/>
        <w:spacing w:before="0" w:beforeAutospacing="0" w:after="150" w:afterAutospacing="0"/>
        <w:rPr>
          <w:color w:val="000000" w:themeColor="text1"/>
        </w:rPr>
      </w:pPr>
      <w:r w:rsidRPr="00423B52">
        <w:rPr>
          <w:color w:val="000000" w:themeColor="text1"/>
        </w:rPr>
        <w:t>Игра «Отгадай слово».</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Предложите малышу отгадать слово, которое вы задумали,</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пользуясь подсказками, например: круглое, румяное, красное (яблоко)</w:t>
      </w:r>
    </w:p>
    <w:p w:rsidR="00423B52" w:rsidRPr="00423B52" w:rsidRDefault="00423B52" w:rsidP="00423B52">
      <w:pPr>
        <w:pStyle w:val="a5"/>
        <w:numPr>
          <w:ilvl w:val="0"/>
          <w:numId w:val="7"/>
        </w:numPr>
        <w:shd w:val="clear" w:color="auto" w:fill="FFFFFF"/>
        <w:spacing w:before="0" w:beforeAutospacing="0" w:after="150" w:afterAutospacing="0"/>
        <w:rPr>
          <w:color w:val="000000" w:themeColor="text1"/>
        </w:rPr>
      </w:pPr>
      <w:r w:rsidRPr="00423B52">
        <w:rPr>
          <w:color w:val="000000" w:themeColor="text1"/>
        </w:rPr>
        <w:t>Игра «Скажи наоборот».</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Вы называете ребенку прилагательное или глагол, ребенок подбирает</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противоположное по смыслу слово. Пример: старый – молодой, стоит – идёт и т.д.</w:t>
      </w:r>
    </w:p>
    <w:p w:rsidR="00423B52" w:rsidRPr="00423B52" w:rsidRDefault="00423B52" w:rsidP="00423B52">
      <w:pPr>
        <w:pStyle w:val="a5"/>
        <w:numPr>
          <w:ilvl w:val="0"/>
          <w:numId w:val="8"/>
        </w:numPr>
        <w:shd w:val="clear" w:color="auto" w:fill="FFFFFF"/>
        <w:spacing w:before="0" w:beforeAutospacing="0" w:after="150" w:afterAutospacing="0"/>
        <w:rPr>
          <w:color w:val="000000" w:themeColor="text1"/>
        </w:rPr>
      </w:pPr>
      <w:r w:rsidRPr="00423B52">
        <w:rPr>
          <w:color w:val="000000" w:themeColor="text1"/>
        </w:rPr>
        <w:t>Игра «Кто больше придумает слов»</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Вы называете ребенку предмет, ребёнок придумывает к нему слова</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 прилагательные. Пример: дом – кирпичный, высокий, крепкий и т.д. Затем вы меняетесь ролями: ребенок называет слово, вы подбираете</w:t>
      </w:r>
    </w:p>
    <w:p w:rsidR="00423B52" w:rsidRPr="00423B52" w:rsidRDefault="00423B52" w:rsidP="00423B52">
      <w:pPr>
        <w:pStyle w:val="a5"/>
        <w:shd w:val="clear" w:color="auto" w:fill="FFFFFF"/>
        <w:spacing w:before="0" w:beforeAutospacing="0" w:after="150" w:afterAutospacing="0"/>
        <w:rPr>
          <w:color w:val="000000" w:themeColor="text1"/>
        </w:rPr>
      </w:pPr>
      <w:r w:rsidRPr="00423B52">
        <w:rPr>
          <w:color w:val="000000" w:themeColor="text1"/>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r>
        <w:rPr>
          <w:color w:val="000000" w:themeColor="text1"/>
        </w:rPr>
        <w:t>.</w:t>
      </w:r>
    </w:p>
    <w:p w:rsidR="00423B52" w:rsidRPr="00423B52" w:rsidRDefault="00423B52">
      <w:pPr>
        <w:rPr>
          <w:rFonts w:ascii="Times New Roman" w:hAnsi="Times New Roman" w:cs="Times New Roman"/>
          <w:color w:val="000000" w:themeColor="text1"/>
          <w:sz w:val="24"/>
          <w:szCs w:val="24"/>
        </w:rPr>
      </w:pPr>
    </w:p>
    <w:sectPr w:rsidR="00423B52" w:rsidRPr="00423B52" w:rsidSect="00E8221E">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595"/>
    <w:multiLevelType w:val="multilevel"/>
    <w:tmpl w:val="0792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6EC3"/>
    <w:multiLevelType w:val="multilevel"/>
    <w:tmpl w:val="DCAA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E6B73"/>
    <w:multiLevelType w:val="multilevel"/>
    <w:tmpl w:val="AC2C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C0BB7"/>
    <w:multiLevelType w:val="multilevel"/>
    <w:tmpl w:val="4942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82910"/>
    <w:multiLevelType w:val="multilevel"/>
    <w:tmpl w:val="13AC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C4378"/>
    <w:multiLevelType w:val="multilevel"/>
    <w:tmpl w:val="170C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D0662"/>
    <w:multiLevelType w:val="multilevel"/>
    <w:tmpl w:val="1166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0555FC"/>
    <w:multiLevelType w:val="multilevel"/>
    <w:tmpl w:val="FB1C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B52"/>
    <w:rsid w:val="000A4A34"/>
    <w:rsid w:val="000D2092"/>
    <w:rsid w:val="00253A77"/>
    <w:rsid w:val="00423B52"/>
    <w:rsid w:val="00437F58"/>
    <w:rsid w:val="009C7992"/>
    <w:rsid w:val="00AB00CA"/>
    <w:rsid w:val="00B41EAE"/>
    <w:rsid w:val="00BA14FA"/>
    <w:rsid w:val="00C8107A"/>
    <w:rsid w:val="00E8221E"/>
    <w:rsid w:val="00EB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ной Знак"/>
    <w:link w:val="a4"/>
    <w:uiPriority w:val="1"/>
    <w:locked/>
    <w:rsid w:val="00423B52"/>
  </w:style>
  <w:style w:type="paragraph" w:styleId="a4">
    <w:name w:val="No Spacing"/>
    <w:aliases w:val="Основной"/>
    <w:link w:val="a3"/>
    <w:uiPriority w:val="1"/>
    <w:qFormat/>
    <w:rsid w:val="00423B52"/>
    <w:pPr>
      <w:spacing w:after="0" w:line="240" w:lineRule="auto"/>
    </w:pPr>
  </w:style>
  <w:style w:type="paragraph" w:customStyle="1" w:styleId="c24">
    <w:name w:val="c24"/>
    <w:basedOn w:val="a"/>
    <w:rsid w:val="00423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23B52"/>
    <w:rPr>
      <w:i/>
      <w:iCs/>
    </w:rPr>
  </w:style>
</w:styles>
</file>

<file path=word/webSettings.xml><?xml version="1.0" encoding="utf-8"?>
<w:webSettings xmlns:r="http://schemas.openxmlformats.org/officeDocument/2006/relationships" xmlns:w="http://schemas.openxmlformats.org/wordprocessingml/2006/main">
  <w:divs>
    <w:div w:id="1496261341">
      <w:bodyDiv w:val="1"/>
      <w:marLeft w:val="0"/>
      <w:marRight w:val="0"/>
      <w:marTop w:val="0"/>
      <w:marBottom w:val="0"/>
      <w:divBdr>
        <w:top w:val="none" w:sz="0" w:space="0" w:color="auto"/>
        <w:left w:val="none" w:sz="0" w:space="0" w:color="auto"/>
        <w:bottom w:val="none" w:sz="0" w:space="0" w:color="auto"/>
        <w:right w:val="none" w:sz="0" w:space="0" w:color="auto"/>
      </w:divBdr>
    </w:div>
    <w:div w:id="20321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4572</Characters>
  <Application>Microsoft Office Word</Application>
  <DocSecurity>0</DocSecurity>
  <Lines>38</Lines>
  <Paragraphs>10</Paragraphs>
  <ScaleCrop>false</ScaleCrop>
  <Company>Reanimator Extreme Edition</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3</cp:revision>
  <dcterms:created xsi:type="dcterms:W3CDTF">2022-11-06T14:55:00Z</dcterms:created>
  <dcterms:modified xsi:type="dcterms:W3CDTF">2023-01-09T12:18:00Z</dcterms:modified>
</cp:coreProperties>
</file>