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5E" w:rsidRDefault="00AB4B5E" w:rsidP="00AB4B5E">
      <w:pPr>
        <w:pStyle w:val="a3"/>
        <w:jc w:val="center"/>
        <w:rPr>
          <w:rFonts w:ascii="Times New Roman" w:hAnsi="Times New Roman" w:cs="Times New Roman"/>
          <w:sz w:val="24"/>
          <w:szCs w:val="24"/>
        </w:rPr>
      </w:pPr>
      <w:r>
        <w:rPr>
          <w:rFonts w:ascii="Times New Roman" w:hAnsi="Times New Roman" w:cs="Times New Roman"/>
          <w:sz w:val="24"/>
          <w:szCs w:val="24"/>
        </w:rPr>
        <w:t>Муниципальное казенное общеобразовательное учреждение</w:t>
      </w:r>
    </w:p>
    <w:p w:rsidR="00AB4B5E" w:rsidRDefault="00AB4B5E" w:rsidP="00AB4B5E">
      <w:pPr>
        <w:pStyle w:val="a3"/>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№2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арагач»</w:t>
      </w:r>
    </w:p>
    <w:p w:rsidR="00AB4B5E" w:rsidRDefault="00AB4B5E" w:rsidP="00AB4B5E">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Прохладненского</w:t>
      </w:r>
      <w:proofErr w:type="spellEnd"/>
      <w:r>
        <w:rPr>
          <w:rFonts w:ascii="Times New Roman" w:hAnsi="Times New Roman" w:cs="Times New Roman"/>
          <w:sz w:val="24"/>
          <w:szCs w:val="24"/>
        </w:rPr>
        <w:t xml:space="preserve"> муниципального района КБР</w:t>
      </w:r>
    </w:p>
    <w:p w:rsidR="00AB4B5E" w:rsidRDefault="00AB4B5E" w:rsidP="00AB4B5E">
      <w:pPr>
        <w:pStyle w:val="a3"/>
        <w:jc w:val="center"/>
        <w:rPr>
          <w:rFonts w:ascii="Times New Roman" w:hAnsi="Times New Roman" w:cs="Times New Roman"/>
          <w:sz w:val="24"/>
          <w:szCs w:val="24"/>
        </w:rPr>
      </w:pPr>
    </w:p>
    <w:p w:rsidR="00AB4B5E" w:rsidRDefault="00AB4B5E" w:rsidP="00AB4B5E">
      <w:pPr>
        <w:pStyle w:val="a3"/>
        <w:jc w:val="center"/>
        <w:rPr>
          <w:rFonts w:ascii="Times New Roman" w:hAnsi="Times New Roman" w:cs="Times New Roman"/>
          <w:b/>
          <w:sz w:val="24"/>
          <w:szCs w:val="24"/>
        </w:rPr>
      </w:pPr>
      <w:r>
        <w:rPr>
          <w:rFonts w:ascii="Times New Roman" w:hAnsi="Times New Roman" w:cs="Times New Roman"/>
          <w:b/>
          <w:sz w:val="24"/>
          <w:szCs w:val="24"/>
        </w:rPr>
        <w:t>Структурное подразделение дошкольного образования №2</w:t>
      </w:r>
    </w:p>
    <w:p w:rsidR="00AB4B5E" w:rsidRDefault="00AB4B5E" w:rsidP="00AB4B5E">
      <w:pPr>
        <w:pStyle w:val="a3"/>
        <w:jc w:val="center"/>
        <w:rPr>
          <w:rFonts w:ascii="Times New Roman" w:hAnsi="Times New Roman" w:cs="Times New Roman"/>
          <w:sz w:val="24"/>
          <w:szCs w:val="24"/>
        </w:rPr>
      </w:pPr>
    </w:p>
    <w:p w:rsidR="00AB4B5E" w:rsidRDefault="00AB4B5E" w:rsidP="00AB4B5E">
      <w:pPr>
        <w:pStyle w:val="a3"/>
        <w:jc w:val="center"/>
        <w:rPr>
          <w:rFonts w:ascii="Times New Roman" w:hAnsi="Times New Roman" w:cs="Times New Roman"/>
          <w:sz w:val="24"/>
          <w:szCs w:val="24"/>
        </w:rPr>
      </w:pPr>
    </w:p>
    <w:p w:rsidR="00AB4B5E" w:rsidRDefault="00AB4B5E" w:rsidP="00AB4B5E">
      <w:pPr>
        <w:pStyle w:val="a3"/>
        <w:jc w:val="center"/>
        <w:rPr>
          <w:rFonts w:ascii="Times New Roman" w:hAnsi="Times New Roman" w:cs="Times New Roman"/>
          <w:sz w:val="24"/>
          <w:szCs w:val="24"/>
        </w:rPr>
      </w:pPr>
    </w:p>
    <w:p w:rsidR="00AB4B5E" w:rsidRDefault="00AB4B5E" w:rsidP="00AB4B5E">
      <w:pPr>
        <w:pStyle w:val="a3"/>
        <w:jc w:val="center"/>
        <w:rPr>
          <w:rFonts w:ascii="Times New Roman" w:hAnsi="Times New Roman" w:cs="Times New Roman"/>
          <w:sz w:val="24"/>
          <w:szCs w:val="24"/>
        </w:rPr>
      </w:pPr>
    </w:p>
    <w:p w:rsidR="00AB4B5E" w:rsidRDefault="00AB4B5E" w:rsidP="00AB4B5E">
      <w:pPr>
        <w:pStyle w:val="a3"/>
        <w:jc w:val="center"/>
        <w:rPr>
          <w:rFonts w:ascii="Times New Roman" w:hAnsi="Times New Roman" w:cs="Times New Roman"/>
          <w:sz w:val="24"/>
          <w:szCs w:val="24"/>
        </w:rPr>
      </w:pPr>
    </w:p>
    <w:p w:rsidR="00AB4B5E" w:rsidRDefault="00AB4B5E" w:rsidP="00AB4B5E">
      <w:pPr>
        <w:pStyle w:val="a3"/>
        <w:jc w:val="center"/>
        <w:rPr>
          <w:rFonts w:ascii="Times New Roman" w:hAnsi="Times New Roman" w:cs="Times New Roman"/>
          <w:sz w:val="24"/>
          <w:szCs w:val="24"/>
        </w:rPr>
      </w:pPr>
    </w:p>
    <w:p w:rsidR="00AB4B5E" w:rsidRDefault="00AB4B5E" w:rsidP="00AB4B5E">
      <w:pPr>
        <w:pStyle w:val="a3"/>
        <w:jc w:val="center"/>
        <w:rPr>
          <w:rFonts w:ascii="Times New Roman" w:hAnsi="Times New Roman" w:cs="Times New Roman"/>
          <w:sz w:val="24"/>
          <w:szCs w:val="24"/>
        </w:rPr>
      </w:pPr>
    </w:p>
    <w:p w:rsidR="00AB4B5E" w:rsidRDefault="00AB4B5E" w:rsidP="00AB4B5E">
      <w:pPr>
        <w:pStyle w:val="a3"/>
        <w:jc w:val="center"/>
        <w:rPr>
          <w:rFonts w:ascii="Times New Roman" w:hAnsi="Times New Roman" w:cs="Times New Roman"/>
          <w:sz w:val="24"/>
          <w:szCs w:val="24"/>
        </w:rPr>
      </w:pPr>
    </w:p>
    <w:p w:rsidR="00AB4B5E" w:rsidRDefault="00AB4B5E" w:rsidP="00AB4B5E">
      <w:pPr>
        <w:pStyle w:val="a3"/>
        <w:jc w:val="center"/>
        <w:rPr>
          <w:rFonts w:ascii="Times New Roman" w:hAnsi="Times New Roman" w:cs="Times New Roman"/>
          <w:sz w:val="24"/>
          <w:szCs w:val="24"/>
        </w:rPr>
      </w:pPr>
    </w:p>
    <w:p w:rsidR="00AB4B5E" w:rsidRDefault="00AB4B5E" w:rsidP="00AB4B5E">
      <w:pPr>
        <w:pStyle w:val="a3"/>
        <w:jc w:val="center"/>
        <w:rPr>
          <w:rFonts w:ascii="Times New Roman" w:hAnsi="Times New Roman" w:cs="Times New Roman"/>
          <w:sz w:val="24"/>
          <w:szCs w:val="24"/>
        </w:rPr>
      </w:pPr>
    </w:p>
    <w:p w:rsidR="00AB4B5E" w:rsidRDefault="00AB4B5E" w:rsidP="00AB4B5E">
      <w:pPr>
        <w:pStyle w:val="a3"/>
        <w:jc w:val="center"/>
        <w:rPr>
          <w:rFonts w:ascii="Times New Roman" w:hAnsi="Times New Roman" w:cs="Times New Roman"/>
          <w:sz w:val="24"/>
          <w:szCs w:val="24"/>
        </w:rPr>
      </w:pPr>
    </w:p>
    <w:p w:rsidR="00AB4B5E" w:rsidRDefault="00AB4B5E" w:rsidP="00AB4B5E">
      <w:pPr>
        <w:pStyle w:val="a3"/>
        <w:jc w:val="center"/>
        <w:rPr>
          <w:rFonts w:ascii="Times New Roman" w:hAnsi="Times New Roman" w:cs="Times New Roman"/>
          <w:sz w:val="24"/>
          <w:szCs w:val="24"/>
        </w:rPr>
      </w:pPr>
    </w:p>
    <w:p w:rsidR="00AB4B5E" w:rsidRDefault="00AB4B5E" w:rsidP="00AB4B5E">
      <w:pPr>
        <w:pStyle w:val="a3"/>
        <w:jc w:val="center"/>
        <w:rPr>
          <w:rFonts w:ascii="Times New Roman" w:hAnsi="Times New Roman" w:cs="Times New Roman"/>
          <w:sz w:val="24"/>
          <w:szCs w:val="24"/>
        </w:rPr>
      </w:pPr>
    </w:p>
    <w:p w:rsidR="00AB4B5E" w:rsidRDefault="00AB4B5E" w:rsidP="00AB4B5E">
      <w:pPr>
        <w:pStyle w:val="a3"/>
        <w:jc w:val="center"/>
        <w:rPr>
          <w:rFonts w:ascii="Times New Roman" w:hAnsi="Times New Roman" w:cs="Times New Roman"/>
          <w:sz w:val="24"/>
          <w:szCs w:val="24"/>
        </w:rPr>
      </w:pPr>
    </w:p>
    <w:p w:rsidR="00AB4B5E" w:rsidRDefault="00AB4B5E" w:rsidP="00AB4B5E">
      <w:pPr>
        <w:pStyle w:val="a3"/>
        <w:jc w:val="center"/>
        <w:rPr>
          <w:rFonts w:ascii="Times New Roman" w:hAnsi="Times New Roman" w:cs="Times New Roman"/>
          <w:sz w:val="24"/>
          <w:szCs w:val="24"/>
        </w:rPr>
      </w:pPr>
    </w:p>
    <w:p w:rsidR="00AB4B5E" w:rsidRDefault="00AB4B5E" w:rsidP="00AB4B5E">
      <w:pPr>
        <w:pStyle w:val="a3"/>
        <w:jc w:val="center"/>
        <w:rPr>
          <w:rFonts w:ascii="Times New Roman" w:hAnsi="Times New Roman" w:cs="Times New Roman"/>
          <w:sz w:val="24"/>
          <w:szCs w:val="24"/>
        </w:rPr>
      </w:pPr>
    </w:p>
    <w:p w:rsidR="00AB4B5E" w:rsidRDefault="00AB4B5E" w:rsidP="00AB4B5E">
      <w:pPr>
        <w:pStyle w:val="a3"/>
        <w:jc w:val="center"/>
        <w:rPr>
          <w:rFonts w:ascii="Times New Roman" w:hAnsi="Times New Roman" w:cs="Times New Roman"/>
          <w:sz w:val="24"/>
          <w:szCs w:val="24"/>
        </w:rPr>
      </w:pPr>
    </w:p>
    <w:p w:rsidR="00AB4B5E" w:rsidRDefault="00AB4B5E" w:rsidP="00AB4B5E">
      <w:pPr>
        <w:pStyle w:val="a3"/>
        <w:jc w:val="center"/>
        <w:rPr>
          <w:rFonts w:ascii="Times New Roman" w:hAnsi="Times New Roman" w:cs="Times New Roman"/>
          <w:sz w:val="24"/>
          <w:szCs w:val="24"/>
        </w:rPr>
      </w:pPr>
    </w:p>
    <w:p w:rsidR="00AB4B5E" w:rsidRDefault="00AB4B5E" w:rsidP="00AB4B5E">
      <w:pPr>
        <w:pStyle w:val="a3"/>
        <w:jc w:val="center"/>
        <w:rPr>
          <w:rFonts w:ascii="Times New Roman" w:hAnsi="Times New Roman" w:cs="Times New Roman"/>
          <w:sz w:val="24"/>
          <w:szCs w:val="24"/>
        </w:rPr>
      </w:pPr>
    </w:p>
    <w:p w:rsidR="00AB4B5E" w:rsidRDefault="00AB4B5E" w:rsidP="00AB4B5E">
      <w:pPr>
        <w:pStyle w:val="a3"/>
        <w:jc w:val="center"/>
        <w:rPr>
          <w:rFonts w:ascii="Times New Roman" w:hAnsi="Times New Roman" w:cs="Times New Roman"/>
          <w:b/>
          <w:sz w:val="40"/>
          <w:szCs w:val="40"/>
          <w:lang w:eastAsia="ru-RU"/>
        </w:rPr>
      </w:pPr>
      <w:r>
        <w:rPr>
          <w:rFonts w:ascii="Times New Roman" w:hAnsi="Times New Roman" w:cs="Times New Roman"/>
          <w:b/>
          <w:sz w:val="40"/>
          <w:szCs w:val="40"/>
          <w:lang w:eastAsia="ru-RU"/>
        </w:rPr>
        <w:t>Организация деятельности по развитию связной речи детей дошкольного возраста.</w:t>
      </w:r>
    </w:p>
    <w:p w:rsidR="00AB4B5E" w:rsidRDefault="00AB4B5E" w:rsidP="00AB4B5E">
      <w:pPr>
        <w:pStyle w:val="a3"/>
        <w:jc w:val="center"/>
        <w:rPr>
          <w:rFonts w:ascii="Times New Roman" w:hAnsi="Times New Roman" w:cs="Aharoni"/>
          <w:i/>
          <w:sz w:val="40"/>
          <w:szCs w:val="40"/>
        </w:rPr>
      </w:pPr>
    </w:p>
    <w:p w:rsidR="00AB4B5E" w:rsidRDefault="00AB4B5E" w:rsidP="00AB4B5E">
      <w:pPr>
        <w:pStyle w:val="a3"/>
        <w:jc w:val="center"/>
        <w:rPr>
          <w:rFonts w:ascii="Times New Roman" w:hAnsi="Times New Roman" w:cs="Times New Roman"/>
          <w:i/>
          <w:sz w:val="32"/>
          <w:szCs w:val="32"/>
        </w:rPr>
      </w:pPr>
      <w:r>
        <w:rPr>
          <w:rFonts w:ascii="Times New Roman" w:hAnsi="Times New Roman" w:cs="Aharoni"/>
          <w:i/>
          <w:sz w:val="32"/>
          <w:szCs w:val="32"/>
        </w:rPr>
        <w:t>Консультация для педагогов на МО</w:t>
      </w:r>
    </w:p>
    <w:p w:rsidR="00AB4B5E" w:rsidRDefault="00AB4B5E" w:rsidP="00AB4B5E">
      <w:pPr>
        <w:pStyle w:val="a3"/>
        <w:jc w:val="center"/>
        <w:rPr>
          <w:rFonts w:ascii="Times New Roman" w:hAnsi="Times New Roman" w:cs="Times New Roman"/>
          <w:i/>
          <w:sz w:val="32"/>
          <w:szCs w:val="32"/>
        </w:rPr>
      </w:pPr>
    </w:p>
    <w:p w:rsidR="00AB4B5E" w:rsidRDefault="00AB4B5E" w:rsidP="00AB4B5E">
      <w:pPr>
        <w:pStyle w:val="a3"/>
        <w:jc w:val="center"/>
        <w:rPr>
          <w:rFonts w:ascii="Times New Roman" w:hAnsi="Times New Roman" w:cs="Times New Roman"/>
          <w:sz w:val="28"/>
          <w:szCs w:val="28"/>
        </w:rPr>
      </w:pPr>
    </w:p>
    <w:p w:rsidR="00AB4B5E" w:rsidRDefault="00AB4B5E" w:rsidP="00AB4B5E">
      <w:pPr>
        <w:pStyle w:val="a3"/>
        <w:jc w:val="center"/>
        <w:rPr>
          <w:rFonts w:ascii="Times New Roman" w:hAnsi="Times New Roman" w:cs="Times New Roman"/>
          <w:sz w:val="28"/>
          <w:szCs w:val="28"/>
        </w:rPr>
      </w:pPr>
    </w:p>
    <w:p w:rsidR="00AB4B5E" w:rsidRDefault="00AB4B5E" w:rsidP="00AB4B5E">
      <w:pPr>
        <w:pStyle w:val="a3"/>
        <w:jc w:val="center"/>
        <w:rPr>
          <w:rFonts w:ascii="Times New Roman" w:hAnsi="Times New Roman" w:cs="Times New Roman"/>
          <w:sz w:val="28"/>
          <w:szCs w:val="28"/>
        </w:rPr>
      </w:pPr>
    </w:p>
    <w:p w:rsidR="00AB4B5E" w:rsidRDefault="00AB4B5E" w:rsidP="00AB4B5E">
      <w:pPr>
        <w:pStyle w:val="a3"/>
        <w:jc w:val="center"/>
        <w:rPr>
          <w:rFonts w:ascii="Times New Roman" w:hAnsi="Times New Roman" w:cs="Times New Roman"/>
          <w:sz w:val="28"/>
          <w:szCs w:val="28"/>
        </w:rPr>
      </w:pPr>
    </w:p>
    <w:p w:rsidR="00AB4B5E" w:rsidRDefault="00AB4B5E" w:rsidP="00AB4B5E">
      <w:pPr>
        <w:pStyle w:val="a3"/>
        <w:jc w:val="center"/>
        <w:rPr>
          <w:rFonts w:ascii="Times New Roman" w:hAnsi="Times New Roman" w:cs="Times New Roman"/>
          <w:sz w:val="28"/>
          <w:szCs w:val="28"/>
        </w:rPr>
      </w:pPr>
    </w:p>
    <w:p w:rsidR="00AB4B5E" w:rsidRDefault="00AB4B5E" w:rsidP="00AB4B5E">
      <w:pPr>
        <w:pStyle w:val="a3"/>
        <w:jc w:val="center"/>
        <w:rPr>
          <w:rFonts w:ascii="Times New Roman" w:hAnsi="Times New Roman" w:cs="Times New Roman"/>
          <w:sz w:val="28"/>
          <w:szCs w:val="28"/>
        </w:rPr>
      </w:pPr>
    </w:p>
    <w:p w:rsidR="00AB4B5E" w:rsidRDefault="00AB4B5E" w:rsidP="00AB4B5E">
      <w:pPr>
        <w:pStyle w:val="a3"/>
        <w:rPr>
          <w:rFonts w:ascii="Times New Roman" w:hAnsi="Times New Roman" w:cs="Times New Roman"/>
          <w:sz w:val="28"/>
          <w:szCs w:val="28"/>
        </w:rPr>
      </w:pPr>
    </w:p>
    <w:p w:rsidR="00AB4B5E" w:rsidRDefault="00AB4B5E" w:rsidP="00AB4B5E">
      <w:pPr>
        <w:pStyle w:val="a3"/>
        <w:rPr>
          <w:rFonts w:ascii="Times New Roman" w:hAnsi="Times New Roman" w:cs="Times New Roman"/>
          <w:sz w:val="28"/>
          <w:szCs w:val="28"/>
        </w:rPr>
      </w:pPr>
    </w:p>
    <w:p w:rsidR="00AB4B5E" w:rsidRDefault="00AB4B5E" w:rsidP="00AB4B5E">
      <w:pPr>
        <w:pStyle w:val="a3"/>
        <w:rPr>
          <w:rFonts w:ascii="Times New Roman" w:hAnsi="Times New Roman" w:cs="Times New Roman"/>
          <w:sz w:val="28"/>
          <w:szCs w:val="28"/>
        </w:rPr>
      </w:pPr>
    </w:p>
    <w:p w:rsidR="00AB4B5E" w:rsidRDefault="00AB4B5E" w:rsidP="00AB4B5E">
      <w:pPr>
        <w:pStyle w:val="a3"/>
        <w:jc w:val="center"/>
        <w:rPr>
          <w:rFonts w:ascii="Times New Roman" w:hAnsi="Times New Roman" w:cs="Times New Roman"/>
          <w:sz w:val="24"/>
          <w:szCs w:val="24"/>
        </w:rPr>
      </w:pPr>
    </w:p>
    <w:p w:rsidR="00AB4B5E" w:rsidRDefault="00AB4B5E" w:rsidP="00AB4B5E">
      <w:pPr>
        <w:pStyle w:val="a3"/>
        <w:jc w:val="right"/>
        <w:rPr>
          <w:rFonts w:ascii="Times New Roman" w:hAnsi="Times New Roman" w:cs="Times New Roman"/>
          <w:sz w:val="24"/>
          <w:szCs w:val="24"/>
        </w:rPr>
      </w:pPr>
      <w:r>
        <w:rPr>
          <w:rFonts w:ascii="Times New Roman" w:hAnsi="Times New Roman" w:cs="Times New Roman"/>
          <w:sz w:val="24"/>
          <w:szCs w:val="24"/>
        </w:rPr>
        <w:t xml:space="preserve">Подготовила воспитатель </w:t>
      </w:r>
    </w:p>
    <w:p w:rsidR="00AB4B5E" w:rsidRDefault="00AB4B5E" w:rsidP="00AB4B5E">
      <w:pPr>
        <w:pStyle w:val="a3"/>
        <w:jc w:val="right"/>
        <w:rPr>
          <w:rStyle w:val="c3"/>
        </w:rPr>
      </w:pPr>
      <w:proofErr w:type="spellStart"/>
      <w:r>
        <w:rPr>
          <w:rFonts w:ascii="Times New Roman" w:hAnsi="Times New Roman" w:cs="Times New Roman"/>
          <w:sz w:val="24"/>
          <w:szCs w:val="24"/>
        </w:rPr>
        <w:t>Отарова</w:t>
      </w:r>
      <w:proofErr w:type="spellEnd"/>
      <w:r>
        <w:rPr>
          <w:rFonts w:ascii="Times New Roman" w:hAnsi="Times New Roman" w:cs="Times New Roman"/>
          <w:sz w:val="24"/>
          <w:szCs w:val="24"/>
        </w:rPr>
        <w:t xml:space="preserve"> С.М.</w:t>
      </w:r>
    </w:p>
    <w:p w:rsidR="00AB4B5E" w:rsidRDefault="00AB4B5E" w:rsidP="00AB4B5E">
      <w:pPr>
        <w:pStyle w:val="c24"/>
        <w:shd w:val="clear" w:color="auto" w:fill="FFFFFF"/>
        <w:spacing w:before="0" w:beforeAutospacing="0" w:after="0" w:afterAutospacing="0"/>
        <w:jc w:val="center"/>
        <w:rPr>
          <w:rStyle w:val="c3"/>
          <w:b/>
          <w:bCs/>
          <w:color w:val="000000"/>
        </w:rPr>
      </w:pPr>
    </w:p>
    <w:p w:rsidR="00AB4B5E" w:rsidRDefault="00AB4B5E" w:rsidP="00AB4B5E">
      <w:pPr>
        <w:pStyle w:val="c24"/>
        <w:shd w:val="clear" w:color="auto" w:fill="FFFFFF"/>
        <w:spacing w:before="0" w:beforeAutospacing="0" w:after="0" w:afterAutospacing="0"/>
        <w:jc w:val="center"/>
        <w:rPr>
          <w:rStyle w:val="c3"/>
          <w:b/>
          <w:bCs/>
          <w:color w:val="000000"/>
        </w:rPr>
      </w:pPr>
    </w:p>
    <w:p w:rsidR="00AB4B5E" w:rsidRDefault="00AB4B5E" w:rsidP="00AB4B5E">
      <w:pPr>
        <w:pStyle w:val="c24"/>
        <w:shd w:val="clear" w:color="auto" w:fill="FFFFFF"/>
        <w:spacing w:before="0" w:beforeAutospacing="0" w:after="0" w:afterAutospacing="0"/>
        <w:jc w:val="center"/>
        <w:rPr>
          <w:rStyle w:val="c3"/>
          <w:b/>
          <w:bCs/>
          <w:color w:val="000000"/>
        </w:rPr>
      </w:pPr>
    </w:p>
    <w:p w:rsidR="00AB4B5E" w:rsidRDefault="00AB4B5E" w:rsidP="00AB4B5E">
      <w:pPr>
        <w:pStyle w:val="c24"/>
        <w:shd w:val="clear" w:color="auto" w:fill="FFFFFF"/>
        <w:spacing w:before="0" w:beforeAutospacing="0" w:after="0" w:afterAutospacing="0"/>
        <w:jc w:val="center"/>
        <w:rPr>
          <w:rStyle w:val="c3"/>
          <w:b/>
          <w:bCs/>
          <w:color w:val="000000"/>
        </w:rPr>
      </w:pPr>
    </w:p>
    <w:p w:rsidR="00AB4B5E" w:rsidRDefault="0099769D" w:rsidP="00AB4B5E">
      <w:pPr>
        <w:pStyle w:val="c24"/>
        <w:shd w:val="clear" w:color="auto" w:fill="FFFFFF"/>
        <w:spacing w:before="0" w:beforeAutospacing="0" w:after="0" w:afterAutospacing="0"/>
        <w:jc w:val="center"/>
        <w:rPr>
          <w:rStyle w:val="c3"/>
          <w:color w:val="000000"/>
          <w:sz w:val="28"/>
          <w:szCs w:val="28"/>
        </w:rPr>
      </w:pPr>
      <w:r>
        <w:rPr>
          <w:rStyle w:val="c3"/>
          <w:color w:val="000000"/>
          <w:sz w:val="28"/>
          <w:szCs w:val="28"/>
        </w:rPr>
        <w:t>Январь  2022</w:t>
      </w:r>
      <w:r w:rsidR="00184B3B">
        <w:rPr>
          <w:rStyle w:val="c3"/>
          <w:color w:val="000000"/>
          <w:sz w:val="28"/>
          <w:szCs w:val="28"/>
        </w:rPr>
        <w:t xml:space="preserve"> г.</w:t>
      </w:r>
    </w:p>
    <w:p w:rsidR="00AB4B5E" w:rsidRDefault="00AB4B5E" w:rsidP="00AB4B5E">
      <w:pPr>
        <w:pStyle w:val="c24"/>
        <w:shd w:val="clear" w:color="auto" w:fill="FFFFFF"/>
        <w:spacing w:before="0" w:beforeAutospacing="0" w:after="0" w:afterAutospacing="0"/>
        <w:jc w:val="center"/>
        <w:rPr>
          <w:rStyle w:val="a4"/>
          <w:b w:val="0"/>
          <w:bCs w:val="0"/>
        </w:rPr>
      </w:pPr>
    </w:p>
    <w:p w:rsidR="00AB4B5E" w:rsidRDefault="00AB4B5E" w:rsidP="00AB4B5E">
      <w:pPr>
        <w:pStyle w:val="c24"/>
        <w:shd w:val="clear" w:color="auto" w:fill="FFFFFF"/>
        <w:spacing w:before="0" w:beforeAutospacing="0" w:after="0" w:afterAutospacing="0"/>
        <w:jc w:val="center"/>
        <w:rPr>
          <w:rStyle w:val="a4"/>
          <w:b w:val="0"/>
          <w:bCs w:val="0"/>
        </w:rPr>
      </w:pPr>
    </w:p>
    <w:p w:rsidR="00AB4B5E" w:rsidRPr="00AB4B5E" w:rsidRDefault="00AB4B5E" w:rsidP="00AB4B5E">
      <w:pPr>
        <w:pStyle w:val="a5"/>
        <w:shd w:val="clear" w:color="auto" w:fill="FFFFFF"/>
        <w:spacing w:before="0" w:beforeAutospacing="0" w:after="0" w:afterAutospacing="0"/>
        <w:jc w:val="both"/>
        <w:rPr>
          <w:color w:val="000000"/>
        </w:rPr>
      </w:pPr>
      <w:r>
        <w:rPr>
          <w:color w:val="000000"/>
        </w:rPr>
        <w:lastRenderedPageBreak/>
        <w:t xml:space="preserve">  </w:t>
      </w:r>
      <w:r w:rsidRPr="00AB4B5E">
        <w:rPr>
          <w:color w:val="000000"/>
        </w:rPr>
        <w:t>Учить ребенка рассказывать – это значит формировать его связную речь. Эта задача входит как составная в общую задачу развития речи детей дошкольного возраста.</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Следует подчеркнуть, что овладение связными формами высказываний – сложный и длительный процесс, требующий умелого педагогического воздействия и руководства.</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Развитие связной речи ребенка – дошкольника происходит в процессе повседневной жизни и на занятиях.</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Исследователями установлено, что в дошкольном возрасте легче осваивается правильное построение отдельных предложений, но значительно труднее дети овладевают различными формами связи и согласования фраз и частей рассказа, могут слабо сохранять смысловые связи между частями рассказа.</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Очень важно учить ребенка строить свою речь таким образом, чтобы она была понятна слушателю, т.е. воспитывать ориентировку на слушателя.</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В младших группах проводится подготовительная работа по обучению рассказыванию. Особое внимание уделяется формированию навыков разговорной речи: дети учатся слушать воспитателя, высказываться в присутствии товарищей. Отвечая на вопросы педагога, ребенок может описать предмет, игрушку, картинку. Занятия проводятся в игровой форме.</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В средней и старшей группе на занятиях также используются различные предметы, игрушки и картинки. Но в этом возрасте дети уже начинают овладевать основными видами монологической речи. С ними проводят специальные занятия по пересказу, а начиная со старшей группы – по рассказыванию на темы из личного опыта.</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Важно, чтобы дети говорили о хорошо знакомых предметах и их явлениях. Тогда их речь становится связной и свободной.</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Задача воспитателя – научить дошкольника правильно начинать рассказ на выбранную тему и передавать его живо, интересно, логически последовательно. Необходимость в логической последовательности повествования очень часто вызывает у ребенка затруднения. В процессе обучения следует добиваться, чтобы все части рассказа были взаимосвязаны и взаимообусловлены.</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Важным условием для развития связной речи является правильно поставленная словарная работа и формирование грамматических навыков, т. к. характерные недостатки детских рассказов – однообразие используемых синтаксических конструкций, повторение одних и тех же слов, частей предложения и даже целых фраз. Воспитатель помогает детям овладевать языковым материалом, характеризующим качественные стороны предметов и явлений (прилагательные и причастия в роли определений), обозначающим отношения предметов по месту и времени, а также причинные и причинно – следственные связи (наречия, предлоги, союзы). Кроме того педагог учит детей пользоваться словарным материалом, характеризующим уровень обобщения.</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Не менее важно постоянно уделять внимание формированию навыков построения предложения. Работа над предложением включает следующие задачи: развитие умения составлять простые распространенные предложения, пользоваться предложениями с однородными членами,  сложными предложениями с сочинением и подчинением.</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xml:space="preserve">  Целенаправленная работа по развитию связной речи должно проводиться с самого раннего возраста. На третьем году жизни большое место отводится слушанию и последующему воспроизведению коротких рассказов, стихов, а также </w:t>
      </w:r>
      <w:proofErr w:type="spellStart"/>
      <w:r w:rsidRPr="00AB4B5E">
        <w:rPr>
          <w:color w:val="000000"/>
        </w:rPr>
        <w:t>потешек</w:t>
      </w:r>
      <w:proofErr w:type="spellEnd"/>
      <w:r w:rsidRPr="00AB4B5E">
        <w:rPr>
          <w:color w:val="000000"/>
        </w:rPr>
        <w:t xml:space="preserve"> и других фольклорных форм. Особенно важно систематически проводить рассказывание. Только при этом условии малыш приучается внимательно слушать, понимать, а затем и самостоятельно пересказывать.</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Вначале один и тот же рассказ надо повторять несколько раз: как на одном и том же занятии, так и через небольшие интервалы – в два-три дня. В последующем, сохраняя основное содержание, рассказ следует усложнять в разных направлениях.</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xml:space="preserve">    Для того чтобы научить ребенка понимать рассказ и выработать умение пересказывать, нужно организовать совместное рассказывание. Сначала следует побуждать ребенка </w:t>
      </w:r>
      <w:r w:rsidRPr="00AB4B5E">
        <w:rPr>
          <w:color w:val="000000"/>
        </w:rPr>
        <w:lastRenderedPageBreak/>
        <w:t>повторять за воспитателем слова и фразы, затем задавать вопросы и учить отвечать на них, позднее просить его рассказывать самостоятельно. В этом случае взрослому нужно самому вести рассказ вслед за ребенком, повторяя то, что он сказал, и обязательно добавляя упущенное.</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Развитие речи происходит и во время различных режимных моментов, и в самостоятельной игре детей. Рекомендуется давать детям речевые образцы, объясняя, что и как надо делать и почему именно так, а не иначе. Иногда необходимо задавать вопросы, побуждать ребенка к речевой деятельности.</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В случае отсутствия систематических занятий контакт между детьми и воспитателем практически не устанавливается. Дети общаются только между собой, но очень бедно по содержанию. Резко меняют содержание общения занятия, проводимые по плану. Общение становится регулярным, малыши стремятся привлечь к своей деятельности воспитателя.</w:t>
      </w:r>
    </w:p>
    <w:p w:rsidR="00AB4B5E" w:rsidRPr="00AB4B5E" w:rsidRDefault="00AB4B5E" w:rsidP="00AB4B5E">
      <w:pPr>
        <w:pStyle w:val="a5"/>
        <w:shd w:val="clear" w:color="auto" w:fill="FFFFFF"/>
        <w:spacing w:before="0" w:beforeAutospacing="0" w:after="0" w:afterAutospacing="0"/>
        <w:jc w:val="both"/>
        <w:rPr>
          <w:color w:val="000000"/>
        </w:rPr>
      </w:pPr>
      <w:r w:rsidRPr="00AB4B5E">
        <w:rPr>
          <w:rStyle w:val="a6"/>
          <w:color w:val="000000"/>
        </w:rPr>
        <w:t>          </w:t>
      </w:r>
      <w:r w:rsidRPr="00AB4B5E">
        <w:rPr>
          <w:color w:val="000000"/>
        </w:rPr>
        <w:t>  В среднем и старшем дошкольном возрасте дети овладевают основными типами монологической речи – пересказом и рассказом.</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Рассказ сравнительно с пересказом более сложный вид связной речи, поскольку создание нового текста сложнее воспроизведения готового литературного произведения. 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несложной фабулой и доводится до самостоятельного творческого рассказывания.</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План занятия по пересказу во всех возрастных группах выглядит так: первичное чтение произведения, беседа по вопросам, повторное чтение, пересказ. </w:t>
      </w:r>
      <w:r w:rsidRPr="00AB4B5E">
        <w:rPr>
          <w:rStyle w:val="a6"/>
          <w:color w:val="000000"/>
        </w:rPr>
        <w:t>Важным методическим приёмом являются вопросы воспитателя.</w:t>
      </w:r>
      <w:r w:rsidRPr="00AB4B5E">
        <w:rPr>
          <w:color w:val="000000"/>
        </w:rPr>
        <w:t> В начале повествования они напоминают детям логику повествования, взаимосвязь и взаимодействие персонажей; в процессе пересказа вопросы дополняют или уточняют детский пересказ; после пересказа помогают проанализировать его. В методической литературе предлагается широко использовать план пересказа.</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w:t>
      </w:r>
      <w:r w:rsidRPr="00AB4B5E">
        <w:rPr>
          <w:rStyle w:val="a6"/>
          <w:color w:val="000000"/>
        </w:rPr>
        <w:t>Указания педагога тоже важный методический приём.</w:t>
      </w:r>
      <w:r w:rsidRPr="00AB4B5E">
        <w:rPr>
          <w:color w:val="000000"/>
        </w:rPr>
        <w:t> Он используется, если ребенок забыл текст или отдельное слово. Указания помогают ребенку понять или уточнить смысл того или иного выражения, словосочетания, слова, а также развивают выразительность речи при пересказе.</w:t>
      </w:r>
    </w:p>
    <w:p w:rsidR="00AB4B5E" w:rsidRPr="00AB4B5E" w:rsidRDefault="00AB4B5E" w:rsidP="00AB4B5E">
      <w:pPr>
        <w:pStyle w:val="a5"/>
        <w:shd w:val="clear" w:color="auto" w:fill="FFFFFF"/>
        <w:spacing w:before="0" w:beforeAutospacing="0" w:after="0" w:afterAutospacing="0"/>
        <w:jc w:val="both"/>
        <w:rPr>
          <w:color w:val="000000"/>
        </w:rPr>
      </w:pPr>
      <w:r w:rsidRPr="00AB4B5E">
        <w:rPr>
          <w:rStyle w:val="a4"/>
          <w:color w:val="000000"/>
        </w:rPr>
        <w:t>  С детьми младшего дошкольного возраста проводится большая подготовительная работа, целью которой является выработка умений слушать, отвечать на вопросы, включать в рассказ воспитателя слова и отдельные предложения.</w:t>
      </w:r>
      <w:r w:rsidRPr="00AB4B5E">
        <w:rPr>
          <w:color w:val="000000"/>
        </w:rPr>
        <w:t> Обучение начинается с простого воспроизведения хорошо знакомых сказок, построенных на повторе. Наиболее эффективным методическим приемом является такой, когда дети включаются в повторный рассказ воспитателя, повторяя 1-2 слова или целое предложение. Рассматривание иллюстраций лучше проводить до или после чтения.</w:t>
      </w:r>
    </w:p>
    <w:p w:rsidR="00AB4B5E" w:rsidRPr="00AB4B5E" w:rsidRDefault="00AB4B5E" w:rsidP="00AB4B5E">
      <w:pPr>
        <w:pStyle w:val="a5"/>
        <w:shd w:val="clear" w:color="auto" w:fill="FFFFFF"/>
        <w:spacing w:before="0" w:beforeAutospacing="0" w:after="0" w:afterAutospacing="0"/>
        <w:jc w:val="both"/>
        <w:rPr>
          <w:color w:val="000000"/>
        </w:rPr>
      </w:pPr>
      <w:r w:rsidRPr="00AB4B5E">
        <w:rPr>
          <w:rStyle w:val="a4"/>
          <w:color w:val="000000"/>
        </w:rPr>
        <w:t>  При обучении пересказу детей среднего возраста решаются более сложные задачи: детей учат не только рассказывать короткие, хорошо известные сказки и рассказы, но и выразительно передавать разговор действующих лиц, слушать пересказы других детей и замечать в них несоответствие тексту.</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xml:space="preserve">  Главное в обучении пересказу в средней группе – помочь детям осмыслить логические связи произведения, понять его смысл. Основным методическим приемом являются вопросы воспитателя: 1группа  вопросов - вопросы, помогающие осмыслению произведения; 2группа вопросов </w:t>
      </w:r>
      <w:proofErr w:type="gramStart"/>
      <w:r w:rsidRPr="00AB4B5E">
        <w:rPr>
          <w:color w:val="000000"/>
        </w:rPr>
        <w:t>–в</w:t>
      </w:r>
      <w:proofErr w:type="gramEnd"/>
      <w:r w:rsidRPr="00AB4B5E">
        <w:rPr>
          <w:color w:val="000000"/>
        </w:rPr>
        <w:t>опросы, помогающие вспомнить последовательность событий, логику сюжета. Широко используется совместный пересказ воспитателя и ребенка. Помощь педагога – напоминание слова, фразы. Это обеспечивает плавность пересказа, предупреждает разрывы произведения на отдельные куски и фразы. Важным методическим приемом является оценка детского пересказа. Тут её проводит воспитатель.</w:t>
      </w:r>
    </w:p>
    <w:p w:rsidR="00AB4B5E" w:rsidRPr="00AB4B5E" w:rsidRDefault="00AB4B5E" w:rsidP="00AB4B5E">
      <w:pPr>
        <w:pStyle w:val="a5"/>
        <w:shd w:val="clear" w:color="auto" w:fill="FFFFFF"/>
        <w:spacing w:before="0" w:beforeAutospacing="0" w:after="0" w:afterAutospacing="0"/>
        <w:jc w:val="both"/>
        <w:rPr>
          <w:color w:val="000000"/>
        </w:rPr>
      </w:pPr>
      <w:r w:rsidRPr="00AB4B5E">
        <w:rPr>
          <w:rStyle w:val="a4"/>
          <w:color w:val="000000"/>
        </w:rPr>
        <w:t xml:space="preserve">   В работе с детьми старшего дошкольного возраста следующие новые задачи обучения пересказу литературных произведений: уметь связно, последовательно, выразительно и грамматически правильно передать содержание рассказа или </w:t>
      </w:r>
      <w:r w:rsidRPr="00AB4B5E">
        <w:rPr>
          <w:rStyle w:val="a4"/>
          <w:color w:val="000000"/>
        </w:rPr>
        <w:lastRenderedPageBreak/>
        <w:t>сказки без помощи вопросов взрослого, близко к тексту, используя авторские слова и выражения.</w:t>
      </w:r>
      <w:r w:rsidRPr="00AB4B5E">
        <w:rPr>
          <w:color w:val="000000"/>
        </w:rPr>
        <w:t> Старшие дошкольники привлекаются к оценке рассказов товарищей. Проведение обсуждений должно научить детей видеть хорошее и плохое в пересказе и одновременно воспитывать доброжелательное отношение к товарищу.</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Составление рассказов по картине относится к рассказыванию с иллюстративным материалом. В детском саду используются как предметные картины («Куры»,  «Козы» и др.), так и сюжетные картины  («Наша Таня», «Зимние развлечения» и др.)</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Выделяют следующие виды занятий по обучению рассказыванию по картине: 1)составление описательного рассказа по предметной картине; 2)составление описательного рассказа по сюжетной картине; 3)придумывание повествовательного рассказа по сюжетной картине; 4)составление рассказа по последовательной сюжетной серии картинок; 5)составление описательного рассказа по пейзажной картине и натюрморту.</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В младшей группе осуществляется подготовительный этап обучения рассказыванию по картине. Дети ещё не умеют самостоятельно излагать свои мысли. Речь носит характер диалога с воспитателем. Основные задачи воспитателя в работе по картине сводится к следующему: 1)обучение детей рассматриванию картины, формирование умения замечать в ней самое главное; 2)постепенный переход от занятий, когда дети перечисляют изображенные предметы и объекты, к занятиям, упражняющим в связной речи (ответы на вопросы и составление небольших рассказов).</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Характерные особенности занятий по картине с детьми мл. возраста: а</w:t>
      </w:r>
      <w:proofErr w:type="gramStart"/>
      <w:r w:rsidRPr="00AB4B5E">
        <w:rPr>
          <w:color w:val="000000"/>
        </w:rPr>
        <w:t>)ч</w:t>
      </w:r>
      <w:proofErr w:type="gramEnd"/>
      <w:r w:rsidRPr="00AB4B5E">
        <w:rPr>
          <w:color w:val="000000"/>
        </w:rPr>
        <w:t>ередование хоровых и индивидуальных ответов; б) обязательное наличие эмоциональных и игровых приемов; в)использование литературных и художественных вставок.</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В средней группе становится возможным подведение детей к составлению небольшого связного повествования. Сначала дети рассказывают по вопросам воспитателя. Это может быть коллективный рассказ детей или совместный рассказ воспитателя и ребенка. В конце занятия, как бы подводя итог всем высказываниям, педагог дает свой рассказ.</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Затем можно перейти к рассказыванию по образцу. В средней группе дается образец для копирования. В конце года, если дети научились рассказывать по образцу, можно постепенно усложнить задание, подводя их к самостоятельному рассказыванию. Так воспитатель дает образец рассказа по одной картине, а дети рассказывают по аналогичной другой картине. Можно ввести рассказывание по плану. Можно подводить детей к составлению описательных рассказов по предметным или сюжетным картинкам. После этого можно перейти к рассказыванию по последовательной сюжетной серии картин. Формирующееся при этом умение составлять рассказ по готовой канве помогает постепенно подвести к самостоятельному составлению сюжетных рассказов.</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В старшем возрасте имеются возможности для самостоятельного составления рассказов по разным картинам. В старшей группе роль воспитателя в процессе обучения меняется. Из непосредственного участника он становится как бы наблюдателем, вмешиваясь лишь в случае необходимости.</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К рассказам детей старшего возраста предъявляются большие требования: точная передача сюжета, самостоятельность, образность, целесообразность использования языковых средств. Осознание ребенком задания является необходимым условием правильного его выполнения. И при этом велика руководящая роль воспитателя.</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В старшей группе используются все виды рассказов по картине: описательный рассказ по предметной и сюжетной картинам, повествовательный рассказ, описательный рассказ по пейзажной картине и натюрморту. Можно широко применять рассказ по серии сюжетных картинок, где требуется последовательный рассказ с началом, кульминацией и развязкой. Очень важно научить детей видеть не только то, что нарисовано на картине, но вообразить предыдущие и последующие события. Можно учить оценивать рассказы товарищей по содержанию.</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lastRenderedPageBreak/>
        <w:t>  Дети учатся оценивать основное в картине, придумывают ее название, рассказывают про детали, фон, пейзаж.</w:t>
      </w:r>
    </w:p>
    <w:p w:rsidR="00AB4B5E" w:rsidRPr="00AB4B5E" w:rsidRDefault="00AB4B5E" w:rsidP="00AB4B5E">
      <w:pPr>
        <w:pStyle w:val="a5"/>
        <w:shd w:val="clear" w:color="auto" w:fill="FFFFFF"/>
        <w:spacing w:before="0" w:beforeAutospacing="0" w:after="0" w:afterAutospacing="0"/>
        <w:jc w:val="center"/>
        <w:rPr>
          <w:color w:val="000000"/>
        </w:rPr>
      </w:pPr>
      <w:r w:rsidRPr="00AB4B5E">
        <w:rPr>
          <w:rStyle w:val="a6"/>
          <w:color w:val="000000"/>
        </w:rPr>
        <w:t>Рассказывание по игрушке</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В младшей группе происходит рассматривание игрушки, затем описание по вопросам педагога. Затем педагог делает обобщение.</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В средней группе дети постепенно подходят к составлению самостоятельных описательных рассказов по игрушкам. Наиболее эффективным приемом является образец, который дается на каждом занятии. Во второй половине года дети начинают составлять рассказы по плану воспитателя. Далее можно предложить составить сюжетный рассказ по набору игрушек.</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В старшем дошкольном возрасте занятия по развитию связной речи с использованием игрушек разнообразны: описание игрушки, сюжетный рассказ по набору игрушек, сюжетный рассказ по одной игрушке.</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Рассказы из опыта вводятся в средней группе. Обучение рассказыванию начинают с коллективного рассказа. Важным приемом является направление педагогом внимания на то, чтобы вспомнить какие – то события и передать их в рассказе. Важным является и рассказ образец педагога. В конце года образец педагога в виде начала рассказа</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В старшей группе повышается роль занятий, на которых составляются рассказы без наглядного материала. И в старших группах широко распространенным приемом является образец воспитателя и его указания.</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В творческих рассказах ребенок может научиться умению связно излагать свои мысли и сочинять рассказы только путем систематического обучения, путем постоянных упражнений.</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  Существуют различные варианты творческих рассказов: 1)придумывание продолжения и завершения рассказа;</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2)придумывание рассказа или сказки по плану воспитателя;</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3)придумывание рассказа по теме, предложенной воспитателе</w:t>
      </w:r>
      <w:proofErr w:type="gramStart"/>
      <w:r w:rsidRPr="00AB4B5E">
        <w:rPr>
          <w:color w:val="000000"/>
        </w:rPr>
        <w:t>м(</w:t>
      </w:r>
      <w:proofErr w:type="gramEnd"/>
      <w:r w:rsidRPr="00AB4B5E">
        <w:rPr>
          <w:color w:val="000000"/>
        </w:rPr>
        <w:t>без плана);</w:t>
      </w:r>
    </w:p>
    <w:p w:rsidR="00AB4B5E" w:rsidRPr="00AB4B5E" w:rsidRDefault="00AB4B5E" w:rsidP="00AB4B5E">
      <w:pPr>
        <w:pStyle w:val="a5"/>
        <w:shd w:val="clear" w:color="auto" w:fill="FFFFFF"/>
        <w:spacing w:before="0" w:beforeAutospacing="0" w:after="0" w:afterAutospacing="0"/>
        <w:jc w:val="both"/>
        <w:rPr>
          <w:color w:val="000000"/>
        </w:rPr>
      </w:pPr>
      <w:r w:rsidRPr="00AB4B5E">
        <w:rPr>
          <w:color w:val="000000"/>
        </w:rPr>
        <w:t>4)придумывание рассказа или сказки на самостоятельно выбранную тему.</w:t>
      </w:r>
    </w:p>
    <w:p w:rsidR="00AB4B5E" w:rsidRPr="00AB4B5E" w:rsidRDefault="00AB4B5E" w:rsidP="00AB4B5E">
      <w:pPr>
        <w:pStyle w:val="c24"/>
        <w:shd w:val="clear" w:color="auto" w:fill="FFFFFF"/>
        <w:spacing w:before="0" w:beforeAutospacing="0" w:after="0" w:afterAutospacing="0"/>
        <w:jc w:val="center"/>
        <w:rPr>
          <w:rStyle w:val="a4"/>
          <w:b w:val="0"/>
          <w:bCs w:val="0"/>
        </w:rPr>
      </w:pPr>
    </w:p>
    <w:p w:rsidR="00AB00CA" w:rsidRDefault="00AB00CA" w:rsidP="00AB4B5E">
      <w:pPr>
        <w:jc w:val="center"/>
      </w:pPr>
    </w:p>
    <w:sectPr w:rsidR="00AB00CA" w:rsidSect="0099769D">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4B5E"/>
    <w:rsid w:val="000A4A34"/>
    <w:rsid w:val="00184B3B"/>
    <w:rsid w:val="00253A77"/>
    <w:rsid w:val="00437F58"/>
    <w:rsid w:val="004F53F5"/>
    <w:rsid w:val="0099769D"/>
    <w:rsid w:val="009C7992"/>
    <w:rsid w:val="00AB00CA"/>
    <w:rsid w:val="00AB4B5E"/>
    <w:rsid w:val="00BF3C49"/>
    <w:rsid w:val="00C8107A"/>
    <w:rsid w:val="00DC5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4B5E"/>
    <w:pPr>
      <w:spacing w:after="0" w:line="240" w:lineRule="auto"/>
    </w:pPr>
  </w:style>
  <w:style w:type="paragraph" w:customStyle="1" w:styleId="c24">
    <w:name w:val="c24"/>
    <w:basedOn w:val="a"/>
    <w:rsid w:val="00AB4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B4B5E"/>
  </w:style>
  <w:style w:type="character" w:styleId="a4">
    <w:name w:val="Strong"/>
    <w:basedOn w:val="a0"/>
    <w:uiPriority w:val="22"/>
    <w:qFormat/>
    <w:rsid w:val="00AB4B5E"/>
    <w:rPr>
      <w:b/>
      <w:bCs/>
    </w:rPr>
  </w:style>
  <w:style w:type="paragraph" w:styleId="a5">
    <w:name w:val="Normal (Web)"/>
    <w:basedOn w:val="a"/>
    <w:uiPriority w:val="99"/>
    <w:unhideWhenUsed/>
    <w:rsid w:val="00AB4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B4B5E"/>
    <w:rPr>
      <w:i/>
      <w:iCs/>
    </w:rPr>
  </w:style>
</w:styles>
</file>

<file path=word/webSettings.xml><?xml version="1.0" encoding="utf-8"?>
<w:webSettings xmlns:r="http://schemas.openxmlformats.org/officeDocument/2006/relationships" xmlns:w="http://schemas.openxmlformats.org/wordprocessingml/2006/main">
  <w:divs>
    <w:div w:id="756638051">
      <w:bodyDiv w:val="1"/>
      <w:marLeft w:val="0"/>
      <w:marRight w:val="0"/>
      <w:marTop w:val="0"/>
      <w:marBottom w:val="0"/>
      <w:divBdr>
        <w:top w:val="none" w:sz="0" w:space="0" w:color="auto"/>
        <w:left w:val="none" w:sz="0" w:space="0" w:color="auto"/>
        <w:bottom w:val="none" w:sz="0" w:space="0" w:color="auto"/>
        <w:right w:val="none" w:sz="0" w:space="0" w:color="auto"/>
      </w:divBdr>
    </w:div>
    <w:div w:id="11061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2043</Words>
  <Characters>11648</Characters>
  <Application>Microsoft Office Word</Application>
  <DocSecurity>0</DocSecurity>
  <Lines>97</Lines>
  <Paragraphs>27</Paragraphs>
  <ScaleCrop>false</ScaleCrop>
  <Company>Reanimator Extreme Edition</Company>
  <LinksUpToDate>false</LinksUpToDate>
  <CharactersWithSpaces>13664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Work</cp:lastModifiedBy>
  <cp:revision>4</cp:revision>
  <dcterms:created xsi:type="dcterms:W3CDTF">2022-10-23T19:17:00Z</dcterms:created>
  <dcterms:modified xsi:type="dcterms:W3CDTF">2023-01-09T11:11:00Z</dcterms:modified>
</cp:coreProperties>
</file>